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60C" w:rsidRDefault="006F660C" w:rsidP="007769C1">
      <w:pPr>
        <w:rPr>
          <w:szCs w:val="28"/>
        </w:rPr>
      </w:pPr>
    </w:p>
    <w:p w:rsidR="006F660C" w:rsidRDefault="006F660C" w:rsidP="007769C1">
      <w:pPr>
        <w:rPr>
          <w:szCs w:val="28"/>
        </w:rPr>
      </w:pPr>
    </w:p>
    <w:p w:rsidR="006F660C" w:rsidRDefault="006F660C" w:rsidP="007769C1">
      <w:pPr>
        <w:rPr>
          <w:szCs w:val="28"/>
        </w:rPr>
      </w:pPr>
    </w:p>
    <w:p w:rsidR="006F660C" w:rsidRDefault="006F660C" w:rsidP="007769C1">
      <w:pPr>
        <w:rPr>
          <w:szCs w:val="28"/>
        </w:rPr>
      </w:pPr>
    </w:p>
    <w:p w:rsidR="006F660C" w:rsidRDefault="006F660C" w:rsidP="007769C1">
      <w:pPr>
        <w:rPr>
          <w:szCs w:val="28"/>
        </w:rPr>
      </w:pPr>
    </w:p>
    <w:p w:rsidR="006F660C" w:rsidRDefault="006F660C" w:rsidP="007769C1">
      <w:pPr>
        <w:rPr>
          <w:szCs w:val="28"/>
        </w:rPr>
      </w:pPr>
    </w:p>
    <w:p w:rsidR="006F660C" w:rsidRDefault="006F660C" w:rsidP="007769C1">
      <w:pPr>
        <w:rPr>
          <w:szCs w:val="28"/>
        </w:rPr>
      </w:pPr>
    </w:p>
    <w:p w:rsidR="006F660C" w:rsidRDefault="006F660C" w:rsidP="007769C1">
      <w:pPr>
        <w:rPr>
          <w:szCs w:val="28"/>
        </w:rPr>
      </w:pPr>
    </w:p>
    <w:tbl>
      <w:tblPr>
        <w:tblStyle w:val="TableGrid"/>
        <w:tblW w:w="9360" w:type="dxa"/>
        <w:tblInd w:w="108" w:type="dxa"/>
        <w:tblLook w:val="01E0"/>
      </w:tblPr>
      <w:tblGrid>
        <w:gridCol w:w="4500"/>
        <w:gridCol w:w="4860"/>
      </w:tblGrid>
      <w:tr w:rsidR="006F660C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6F660C" w:rsidRDefault="006F660C" w:rsidP="00477029">
            <w:pPr>
              <w:rPr>
                <w:szCs w:val="28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6F660C" w:rsidRDefault="006F660C" w:rsidP="0009319F">
            <w:pPr>
              <w:ind w:firstLine="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Управления Федерального казначейства по субъектам Российской Федерации</w:t>
            </w:r>
          </w:p>
          <w:p w:rsidR="006F660C" w:rsidRPr="005E40F1" w:rsidRDefault="006F660C" w:rsidP="0009319F">
            <w:pPr>
              <w:ind w:firstLine="0"/>
              <w:jc w:val="center"/>
              <w:rPr>
                <w:szCs w:val="28"/>
              </w:rPr>
            </w:pPr>
          </w:p>
        </w:tc>
      </w:tr>
      <w:tr w:rsidR="006F660C">
        <w:trPr>
          <w:trHeight w:val="377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6F660C" w:rsidRDefault="006F660C" w:rsidP="00477029">
            <w:pPr>
              <w:rPr>
                <w:szCs w:val="28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6F660C" w:rsidRDefault="006F660C" w:rsidP="00477029">
            <w:pPr>
              <w:ind w:firstLine="0"/>
              <w:jc w:val="center"/>
              <w:rPr>
                <w:szCs w:val="28"/>
              </w:rPr>
            </w:pPr>
          </w:p>
        </w:tc>
      </w:tr>
    </w:tbl>
    <w:p w:rsidR="006F660C" w:rsidRDefault="006F660C" w:rsidP="00AD2D27">
      <w:pPr>
        <w:tabs>
          <w:tab w:val="left" w:pos="2535"/>
        </w:tabs>
        <w:spacing w:line="360" w:lineRule="auto"/>
        <w:ind w:firstLine="0"/>
        <w:rPr>
          <w:szCs w:val="28"/>
          <w:lang w:val="en-US"/>
        </w:rPr>
      </w:pPr>
      <w:r>
        <w:rPr>
          <w:szCs w:val="28"/>
          <w:lang w:val="en-US"/>
        </w:rPr>
        <w:t>09.03.2011</w:t>
      </w:r>
    </w:p>
    <w:p w:rsidR="006F660C" w:rsidRPr="00AD2D27" w:rsidRDefault="006F660C" w:rsidP="00AD2D27">
      <w:pPr>
        <w:tabs>
          <w:tab w:val="left" w:pos="2535"/>
        </w:tabs>
        <w:spacing w:line="360" w:lineRule="auto"/>
        <w:ind w:firstLine="0"/>
        <w:rPr>
          <w:szCs w:val="28"/>
          <w:lang w:val="en-US"/>
        </w:rPr>
      </w:pPr>
      <w:r>
        <w:rPr>
          <w:szCs w:val="28"/>
          <w:lang w:val="en-US"/>
        </w:rPr>
        <w:t>42-7.4-05/9.3-150</w:t>
      </w:r>
    </w:p>
    <w:p w:rsidR="006F660C" w:rsidRDefault="006F660C" w:rsidP="00561063">
      <w:pPr>
        <w:tabs>
          <w:tab w:val="left" w:pos="2535"/>
        </w:tabs>
        <w:spacing w:line="360" w:lineRule="auto"/>
        <w:ind w:firstLine="0"/>
        <w:jc w:val="center"/>
        <w:rPr>
          <w:szCs w:val="28"/>
        </w:rPr>
      </w:pPr>
    </w:p>
    <w:p w:rsidR="006F660C" w:rsidRDefault="006F660C" w:rsidP="00DF64E0">
      <w:pPr>
        <w:autoSpaceDE w:val="0"/>
        <w:autoSpaceDN w:val="0"/>
        <w:adjustRightInd w:val="0"/>
        <w:ind w:firstLine="708"/>
        <w:rPr>
          <w:szCs w:val="28"/>
        </w:rPr>
      </w:pPr>
      <w:r>
        <w:rPr>
          <w:szCs w:val="28"/>
        </w:rPr>
        <w:t xml:space="preserve">В связи со складывающейся в некоторых регионах практикой  предоставления органами Федерального казначейства недостоверной информации относительно наличия открытых лицевых счетов получателя бюджетных средств, считаем необходимым уделить особое внимание на </w:t>
      </w:r>
      <w:r w:rsidRPr="00A25524">
        <w:rPr>
          <w:szCs w:val="28"/>
        </w:rPr>
        <w:t>точное установление надлежащего органа Федерального казначейства по месту открытия лицевого счета должника.</w:t>
      </w:r>
      <w:r>
        <w:rPr>
          <w:szCs w:val="28"/>
        </w:rPr>
        <w:t xml:space="preserve"> </w:t>
      </w:r>
    </w:p>
    <w:p w:rsidR="006F660C" w:rsidRDefault="006F660C" w:rsidP="00DF64E0">
      <w:pPr>
        <w:rPr>
          <w:szCs w:val="28"/>
        </w:rPr>
      </w:pPr>
      <w:r>
        <w:rPr>
          <w:szCs w:val="28"/>
        </w:rPr>
        <w:t>Так, при возврате взыскателю исполнительных документов по причине отсутствия лицевых счетов должника в данном органе Федерального казначейства некоторыми органами Федерального казначейства в сопроводительных письмах, направляемых взыскателю, указывается информация о наличии у данного должника лицевых счетов, открытых в Федеральном казначействе, для дальнейшего обращения. При этом лицевые счета данному должнику в Федеральном казначействе не открыты.</w:t>
      </w:r>
    </w:p>
    <w:p w:rsidR="006F660C" w:rsidRDefault="006F660C" w:rsidP="00DF64E0">
      <w:pPr>
        <w:rPr>
          <w:szCs w:val="28"/>
        </w:rPr>
      </w:pPr>
      <w:r>
        <w:rPr>
          <w:szCs w:val="28"/>
        </w:rPr>
        <w:t>Между тем, информация о наличии лицевых счетов, открытых получателям бюджетных средств в органах Федерального казначейства, содержится в Справочнике лицевых счетов участников бюджетного процесса всех уровней бюджетной системы Российской Федерации на Интернет-сайте Федерального казначейства.</w:t>
      </w:r>
    </w:p>
    <w:p w:rsidR="006F660C" w:rsidRDefault="006F660C" w:rsidP="00105A69">
      <w:pPr>
        <w:rPr>
          <w:szCs w:val="28"/>
        </w:rPr>
      </w:pPr>
      <w:r>
        <w:rPr>
          <w:szCs w:val="28"/>
        </w:rPr>
        <w:t>На основании недостоверной информации территориальных органов Федерального казначейства исполнительные документы взыскателями ошибочно предъявляются</w:t>
      </w:r>
      <w:r w:rsidRPr="001B7962">
        <w:rPr>
          <w:szCs w:val="28"/>
        </w:rPr>
        <w:t xml:space="preserve"> </w:t>
      </w:r>
      <w:r>
        <w:rPr>
          <w:szCs w:val="28"/>
        </w:rPr>
        <w:t>для исполнения в Федеральное казначейство.</w:t>
      </w:r>
    </w:p>
    <w:p w:rsidR="006F660C" w:rsidRDefault="006F660C" w:rsidP="00DF64E0">
      <w:pPr>
        <w:rPr>
          <w:szCs w:val="28"/>
        </w:rPr>
      </w:pPr>
      <w:r>
        <w:rPr>
          <w:szCs w:val="28"/>
        </w:rPr>
        <w:t xml:space="preserve">Следует отметить, что данное обстоятельство может повлечь за собой существенное затягивание процесса исполнения судебных актов и реализации прав взыскателей на своевременное получение присужденных сумм и явиться основанием для обжалования действий Федерального казначейства и его территориальных органов. </w:t>
      </w:r>
    </w:p>
    <w:p w:rsidR="006F660C" w:rsidRDefault="006F660C" w:rsidP="00DF464F">
      <w:pPr>
        <w:autoSpaceDE w:val="0"/>
        <w:autoSpaceDN w:val="0"/>
        <w:adjustRightInd w:val="0"/>
        <w:ind w:firstLine="708"/>
        <w:outlineLvl w:val="0"/>
        <w:rPr>
          <w:szCs w:val="28"/>
        </w:rPr>
      </w:pPr>
      <w:r>
        <w:rPr>
          <w:szCs w:val="28"/>
        </w:rPr>
        <w:t>Также, следует обратить внимание на то, что за нарушение права на исполнение судебного акта, предусматривающего обращение взыскания на средства бюджетов бюджетной системы Российской Федерации, в разумный срок Федеральным законом от 30.04.2010 № 68-ФЗ «О компенсации за нарушение права на судопроизводство в разумный срок или права на исполнение судебного акта в разумный срок» предусмотрена компенсация, присуждаемая судом.</w:t>
      </w:r>
    </w:p>
    <w:p w:rsidR="006F660C" w:rsidRDefault="006F660C" w:rsidP="00DF64E0">
      <w:pPr>
        <w:rPr>
          <w:szCs w:val="28"/>
        </w:rPr>
      </w:pPr>
      <w:r>
        <w:rPr>
          <w:szCs w:val="28"/>
        </w:rPr>
        <w:t>В этой связи, Федеральное казначейство указывает на необходимость</w:t>
      </w:r>
      <w:r w:rsidRPr="00B93DA1">
        <w:rPr>
          <w:szCs w:val="28"/>
        </w:rPr>
        <w:t xml:space="preserve"> осуществлять </w:t>
      </w:r>
      <w:r>
        <w:rPr>
          <w:szCs w:val="28"/>
        </w:rPr>
        <w:t xml:space="preserve">регулярное </w:t>
      </w:r>
      <w:r w:rsidRPr="00B93DA1">
        <w:rPr>
          <w:szCs w:val="28"/>
        </w:rPr>
        <w:t>обновление Справочник</w:t>
      </w:r>
      <w:r>
        <w:rPr>
          <w:szCs w:val="28"/>
        </w:rPr>
        <w:t>а</w:t>
      </w:r>
      <w:r w:rsidRPr="00B93DA1">
        <w:rPr>
          <w:szCs w:val="28"/>
        </w:rPr>
        <w:t xml:space="preserve"> лицевых счетов участников бюджетного процесса</w:t>
      </w:r>
      <w:r>
        <w:rPr>
          <w:szCs w:val="28"/>
        </w:rPr>
        <w:t xml:space="preserve"> всех уровней бюджетной системы Российской Федерации, а также, усилить контроль за работой должностных лиц, ответственных за полноту и достоверность информации об открытых в органах Федерального казначейства участникам бюджетного процесса лицевых счетах получателя бюджетных средств, при возврате исполнительных документов.</w:t>
      </w:r>
    </w:p>
    <w:p w:rsidR="006F660C" w:rsidRDefault="006F660C" w:rsidP="00DF64E0">
      <w:pPr>
        <w:rPr>
          <w:szCs w:val="28"/>
        </w:rPr>
      </w:pPr>
      <w:r>
        <w:rPr>
          <w:szCs w:val="28"/>
        </w:rPr>
        <w:t>Исходя из вышеизложенного, Федеральное казначейство рекомендует</w:t>
      </w:r>
      <w:r w:rsidRPr="00525294">
        <w:rPr>
          <w:szCs w:val="28"/>
        </w:rPr>
        <w:t xml:space="preserve"> </w:t>
      </w:r>
      <w:r>
        <w:rPr>
          <w:szCs w:val="28"/>
        </w:rPr>
        <w:t xml:space="preserve"> провести в Управлениях, подчиненных им отделениях и отделах, расположенных вне места нахождения Управлений, информационно-разъяснительную работу по вопросу, изложенному в настоящем письме. </w:t>
      </w:r>
    </w:p>
    <w:p w:rsidR="006F660C" w:rsidRDefault="006F660C" w:rsidP="0041014A">
      <w:pPr>
        <w:rPr>
          <w:szCs w:val="28"/>
        </w:rPr>
      </w:pPr>
    </w:p>
    <w:p w:rsidR="006F660C" w:rsidRDefault="006F660C" w:rsidP="00852A71">
      <w:pPr>
        <w:autoSpaceDE w:val="0"/>
        <w:autoSpaceDN w:val="0"/>
        <w:adjustRightInd w:val="0"/>
        <w:spacing w:line="360" w:lineRule="auto"/>
        <w:rPr>
          <w:color w:val="000000"/>
          <w:szCs w:val="28"/>
        </w:rPr>
      </w:pPr>
    </w:p>
    <w:p w:rsidR="006F660C" w:rsidRDefault="006F660C" w:rsidP="00852A71">
      <w:pPr>
        <w:autoSpaceDE w:val="0"/>
        <w:autoSpaceDN w:val="0"/>
        <w:adjustRightInd w:val="0"/>
        <w:spacing w:line="360" w:lineRule="auto"/>
        <w:rPr>
          <w:color w:val="000000"/>
          <w:szCs w:val="28"/>
        </w:rPr>
      </w:pPr>
    </w:p>
    <w:p w:rsidR="006F660C" w:rsidRDefault="006F660C" w:rsidP="00852A71">
      <w:pPr>
        <w:autoSpaceDE w:val="0"/>
        <w:autoSpaceDN w:val="0"/>
        <w:adjustRightInd w:val="0"/>
        <w:spacing w:line="360" w:lineRule="auto"/>
        <w:rPr>
          <w:color w:val="000000"/>
          <w:szCs w:val="28"/>
        </w:rPr>
      </w:pPr>
    </w:p>
    <w:p w:rsidR="006F660C" w:rsidRPr="00CA3D5F" w:rsidRDefault="006F660C" w:rsidP="00A710C2">
      <w:pPr>
        <w:ind w:firstLine="0"/>
        <w:jc w:val="right"/>
        <w:rPr>
          <w:color w:val="000000"/>
        </w:rPr>
      </w:pPr>
      <w:r>
        <w:rPr>
          <w:color w:val="000000"/>
          <w:szCs w:val="28"/>
        </w:rPr>
        <w:t>Р.Е. Артюхин</w:t>
      </w:r>
    </w:p>
    <w:p w:rsidR="006F660C" w:rsidRPr="00CA3D5F" w:rsidRDefault="006F660C" w:rsidP="00852A71">
      <w:pPr>
        <w:ind w:firstLine="0"/>
        <w:rPr>
          <w:color w:val="000000"/>
        </w:rPr>
      </w:pPr>
      <w:r w:rsidRPr="00CA3D5F">
        <w:rPr>
          <w:color w:val="000000"/>
          <w:szCs w:val="28"/>
        </w:rPr>
        <w:t xml:space="preserve">                          </w:t>
      </w:r>
      <w:r w:rsidRPr="00CA3D5F">
        <w:rPr>
          <w:color w:val="000000"/>
          <w:szCs w:val="28"/>
        </w:rPr>
        <w:tab/>
      </w:r>
      <w:r w:rsidRPr="00CA3D5F">
        <w:rPr>
          <w:color w:val="000000"/>
          <w:szCs w:val="28"/>
        </w:rPr>
        <w:tab/>
      </w:r>
      <w:r w:rsidRPr="00CA3D5F">
        <w:rPr>
          <w:color w:val="000000"/>
          <w:szCs w:val="28"/>
        </w:rPr>
        <w:tab/>
      </w:r>
      <w:r w:rsidRPr="00CA3D5F">
        <w:rPr>
          <w:color w:val="000000"/>
          <w:szCs w:val="28"/>
        </w:rPr>
        <w:tab/>
      </w:r>
      <w:r w:rsidRPr="00CA3D5F">
        <w:rPr>
          <w:color w:val="000000"/>
          <w:szCs w:val="28"/>
        </w:rPr>
        <w:tab/>
      </w:r>
      <w:r w:rsidRPr="00CA3D5F">
        <w:rPr>
          <w:color w:val="000000"/>
          <w:szCs w:val="28"/>
        </w:rPr>
        <w:tab/>
        <w:t xml:space="preserve">        </w:t>
      </w:r>
    </w:p>
    <w:p w:rsidR="006F660C" w:rsidRPr="00CA3D5F" w:rsidRDefault="006F660C" w:rsidP="00852A71">
      <w:pPr>
        <w:rPr>
          <w:color w:val="000000"/>
        </w:rPr>
      </w:pPr>
    </w:p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Default="006F660C" w:rsidP="00852A71"/>
    <w:p w:rsidR="006F660C" w:rsidRPr="00AF709B" w:rsidRDefault="006F660C" w:rsidP="00852A71">
      <w:pPr>
        <w:ind w:firstLine="0"/>
        <w:rPr>
          <w:sz w:val="18"/>
          <w:szCs w:val="18"/>
        </w:rPr>
      </w:pPr>
      <w:r>
        <w:rPr>
          <w:sz w:val="18"/>
          <w:szCs w:val="18"/>
        </w:rPr>
        <w:t>А.П. Кипкеева</w:t>
      </w:r>
    </w:p>
    <w:p w:rsidR="006F660C" w:rsidRPr="00C52E94" w:rsidRDefault="006F660C" w:rsidP="00C52E94">
      <w:pPr>
        <w:ind w:firstLine="0"/>
        <w:rPr>
          <w:szCs w:val="28"/>
        </w:rPr>
      </w:pPr>
      <w:r>
        <w:rPr>
          <w:sz w:val="18"/>
          <w:szCs w:val="18"/>
        </w:rPr>
        <w:t>984-13-98 (5072)</w:t>
      </w:r>
    </w:p>
    <w:sectPr w:rsidR="006F660C" w:rsidRPr="00C52E94" w:rsidSect="00D93B70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60C" w:rsidRDefault="006F660C">
      <w:r>
        <w:separator/>
      </w:r>
    </w:p>
  </w:endnote>
  <w:endnote w:type="continuationSeparator" w:id="1">
    <w:p w:rsidR="006F660C" w:rsidRDefault="006F66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60C" w:rsidRDefault="006F660C">
      <w:r>
        <w:separator/>
      </w:r>
    </w:p>
  </w:footnote>
  <w:footnote w:type="continuationSeparator" w:id="1">
    <w:p w:rsidR="006F660C" w:rsidRDefault="006F66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60C" w:rsidRDefault="006F660C" w:rsidP="00D479C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660C" w:rsidRDefault="006F660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60C" w:rsidRDefault="006F660C" w:rsidP="00D479C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6F660C" w:rsidRDefault="006F660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4792"/>
    <w:rsid w:val="00001ABF"/>
    <w:rsid w:val="00001E92"/>
    <w:rsid w:val="00003141"/>
    <w:rsid w:val="00010B9B"/>
    <w:rsid w:val="00013BC0"/>
    <w:rsid w:val="00013C86"/>
    <w:rsid w:val="00014712"/>
    <w:rsid w:val="00023ED2"/>
    <w:rsid w:val="0002610B"/>
    <w:rsid w:val="00027A1E"/>
    <w:rsid w:val="00036F74"/>
    <w:rsid w:val="000370D2"/>
    <w:rsid w:val="00053118"/>
    <w:rsid w:val="00054752"/>
    <w:rsid w:val="0005544D"/>
    <w:rsid w:val="0006038F"/>
    <w:rsid w:val="0006213A"/>
    <w:rsid w:val="0006565E"/>
    <w:rsid w:val="000705BE"/>
    <w:rsid w:val="00072A8A"/>
    <w:rsid w:val="00073116"/>
    <w:rsid w:val="00073A8B"/>
    <w:rsid w:val="00075441"/>
    <w:rsid w:val="000816ED"/>
    <w:rsid w:val="000828F6"/>
    <w:rsid w:val="00083998"/>
    <w:rsid w:val="00085444"/>
    <w:rsid w:val="00085B1E"/>
    <w:rsid w:val="0009319F"/>
    <w:rsid w:val="000944E0"/>
    <w:rsid w:val="0009526D"/>
    <w:rsid w:val="00096013"/>
    <w:rsid w:val="0009720C"/>
    <w:rsid w:val="000A113B"/>
    <w:rsid w:val="000A4CB6"/>
    <w:rsid w:val="000B0CA3"/>
    <w:rsid w:val="000B1884"/>
    <w:rsid w:val="000B2A5E"/>
    <w:rsid w:val="000B4C4A"/>
    <w:rsid w:val="000C2599"/>
    <w:rsid w:val="000C71F0"/>
    <w:rsid w:val="000C7D90"/>
    <w:rsid w:val="000D63C6"/>
    <w:rsid w:val="000D7CC1"/>
    <w:rsid w:val="000E118F"/>
    <w:rsid w:val="000E5AEC"/>
    <w:rsid w:val="000F49B3"/>
    <w:rsid w:val="000F4E6A"/>
    <w:rsid w:val="00100781"/>
    <w:rsid w:val="001010DD"/>
    <w:rsid w:val="0010351D"/>
    <w:rsid w:val="00105A69"/>
    <w:rsid w:val="00106357"/>
    <w:rsid w:val="00106542"/>
    <w:rsid w:val="001134D8"/>
    <w:rsid w:val="00115E99"/>
    <w:rsid w:val="001222B2"/>
    <w:rsid w:val="001236DD"/>
    <w:rsid w:val="0012447F"/>
    <w:rsid w:val="00124A9D"/>
    <w:rsid w:val="00125C0C"/>
    <w:rsid w:val="00125DBE"/>
    <w:rsid w:val="00134841"/>
    <w:rsid w:val="0015020E"/>
    <w:rsid w:val="00150C86"/>
    <w:rsid w:val="00153376"/>
    <w:rsid w:val="00154CAB"/>
    <w:rsid w:val="00156AD6"/>
    <w:rsid w:val="001609C6"/>
    <w:rsid w:val="00160F82"/>
    <w:rsid w:val="00162079"/>
    <w:rsid w:val="00170104"/>
    <w:rsid w:val="001703B5"/>
    <w:rsid w:val="001760DE"/>
    <w:rsid w:val="0017672A"/>
    <w:rsid w:val="00180033"/>
    <w:rsid w:val="00180E15"/>
    <w:rsid w:val="001817F5"/>
    <w:rsid w:val="00183941"/>
    <w:rsid w:val="001861C2"/>
    <w:rsid w:val="00190246"/>
    <w:rsid w:val="00192933"/>
    <w:rsid w:val="00193646"/>
    <w:rsid w:val="00193700"/>
    <w:rsid w:val="00197C0E"/>
    <w:rsid w:val="001A171C"/>
    <w:rsid w:val="001A218F"/>
    <w:rsid w:val="001A4645"/>
    <w:rsid w:val="001A4E30"/>
    <w:rsid w:val="001A70E3"/>
    <w:rsid w:val="001B23CF"/>
    <w:rsid w:val="001B3A7A"/>
    <w:rsid w:val="001B4DE3"/>
    <w:rsid w:val="001B71AD"/>
    <w:rsid w:val="001B7962"/>
    <w:rsid w:val="001C4B4F"/>
    <w:rsid w:val="001C524F"/>
    <w:rsid w:val="001C527C"/>
    <w:rsid w:val="001C5FE2"/>
    <w:rsid w:val="001C62A4"/>
    <w:rsid w:val="001D0420"/>
    <w:rsid w:val="001D0CDF"/>
    <w:rsid w:val="001D109D"/>
    <w:rsid w:val="001D3C55"/>
    <w:rsid w:val="001E37DC"/>
    <w:rsid w:val="001E63AC"/>
    <w:rsid w:val="001E6834"/>
    <w:rsid w:val="001E6FD2"/>
    <w:rsid w:val="001E7D4C"/>
    <w:rsid w:val="00205B54"/>
    <w:rsid w:val="002061FE"/>
    <w:rsid w:val="00212395"/>
    <w:rsid w:val="00212579"/>
    <w:rsid w:val="00212B69"/>
    <w:rsid w:val="00222907"/>
    <w:rsid w:val="002331CD"/>
    <w:rsid w:val="00234D6C"/>
    <w:rsid w:val="00237424"/>
    <w:rsid w:val="0024114F"/>
    <w:rsid w:val="0024180A"/>
    <w:rsid w:val="00245103"/>
    <w:rsid w:val="002459EA"/>
    <w:rsid w:val="00246F5B"/>
    <w:rsid w:val="00246FEF"/>
    <w:rsid w:val="00247217"/>
    <w:rsid w:val="00247C8E"/>
    <w:rsid w:val="00247F88"/>
    <w:rsid w:val="002539B5"/>
    <w:rsid w:val="00254A21"/>
    <w:rsid w:val="00257620"/>
    <w:rsid w:val="00262D2D"/>
    <w:rsid w:val="002636FE"/>
    <w:rsid w:val="00264027"/>
    <w:rsid w:val="002653D1"/>
    <w:rsid w:val="002700E2"/>
    <w:rsid w:val="0027036D"/>
    <w:rsid w:val="00272567"/>
    <w:rsid w:val="00275098"/>
    <w:rsid w:val="002839F3"/>
    <w:rsid w:val="00284148"/>
    <w:rsid w:val="00285183"/>
    <w:rsid w:val="0028647C"/>
    <w:rsid w:val="00291FCE"/>
    <w:rsid w:val="00296076"/>
    <w:rsid w:val="00296589"/>
    <w:rsid w:val="002A12B2"/>
    <w:rsid w:val="002B1C9E"/>
    <w:rsid w:val="002B3B04"/>
    <w:rsid w:val="002B3E7F"/>
    <w:rsid w:val="002B4600"/>
    <w:rsid w:val="002C0C1B"/>
    <w:rsid w:val="002C2BB4"/>
    <w:rsid w:val="002C4B4E"/>
    <w:rsid w:val="002D4532"/>
    <w:rsid w:val="002D60B8"/>
    <w:rsid w:val="002D7645"/>
    <w:rsid w:val="002E0E64"/>
    <w:rsid w:val="002E297E"/>
    <w:rsid w:val="002E708C"/>
    <w:rsid w:val="002F1A4F"/>
    <w:rsid w:val="002F2871"/>
    <w:rsid w:val="002F373E"/>
    <w:rsid w:val="002F4DA6"/>
    <w:rsid w:val="00302C2D"/>
    <w:rsid w:val="0030492D"/>
    <w:rsid w:val="00304C99"/>
    <w:rsid w:val="003062AA"/>
    <w:rsid w:val="003156A1"/>
    <w:rsid w:val="00317A08"/>
    <w:rsid w:val="00324A28"/>
    <w:rsid w:val="0032716A"/>
    <w:rsid w:val="00331FF6"/>
    <w:rsid w:val="003337FD"/>
    <w:rsid w:val="00334C73"/>
    <w:rsid w:val="00343144"/>
    <w:rsid w:val="00343707"/>
    <w:rsid w:val="00344874"/>
    <w:rsid w:val="00345778"/>
    <w:rsid w:val="0034714C"/>
    <w:rsid w:val="003501AD"/>
    <w:rsid w:val="0035280B"/>
    <w:rsid w:val="003529C1"/>
    <w:rsid w:val="00353FD7"/>
    <w:rsid w:val="003550EB"/>
    <w:rsid w:val="00360FBA"/>
    <w:rsid w:val="0036224D"/>
    <w:rsid w:val="00364BF6"/>
    <w:rsid w:val="00364C3A"/>
    <w:rsid w:val="0037325E"/>
    <w:rsid w:val="00374BC2"/>
    <w:rsid w:val="00377016"/>
    <w:rsid w:val="003773AF"/>
    <w:rsid w:val="00380EFE"/>
    <w:rsid w:val="00381A15"/>
    <w:rsid w:val="00383D34"/>
    <w:rsid w:val="00384090"/>
    <w:rsid w:val="003842D9"/>
    <w:rsid w:val="00386E7D"/>
    <w:rsid w:val="003878F8"/>
    <w:rsid w:val="003908BC"/>
    <w:rsid w:val="00391B24"/>
    <w:rsid w:val="00392126"/>
    <w:rsid w:val="00394CEA"/>
    <w:rsid w:val="003A050B"/>
    <w:rsid w:val="003A0C4A"/>
    <w:rsid w:val="003A3B24"/>
    <w:rsid w:val="003A47B8"/>
    <w:rsid w:val="003B04E6"/>
    <w:rsid w:val="003B1EC0"/>
    <w:rsid w:val="003B2B8F"/>
    <w:rsid w:val="003B31C5"/>
    <w:rsid w:val="003B4E55"/>
    <w:rsid w:val="003B535F"/>
    <w:rsid w:val="003B6597"/>
    <w:rsid w:val="003B7AAD"/>
    <w:rsid w:val="003D0AE5"/>
    <w:rsid w:val="003D17F8"/>
    <w:rsid w:val="003D225D"/>
    <w:rsid w:val="003D3852"/>
    <w:rsid w:val="003D4533"/>
    <w:rsid w:val="003E1DE4"/>
    <w:rsid w:val="003E2DCF"/>
    <w:rsid w:val="003E57D5"/>
    <w:rsid w:val="003E783A"/>
    <w:rsid w:val="003F0F3E"/>
    <w:rsid w:val="003F3F30"/>
    <w:rsid w:val="003F45BF"/>
    <w:rsid w:val="003F68BB"/>
    <w:rsid w:val="0040183B"/>
    <w:rsid w:val="00402BE1"/>
    <w:rsid w:val="00403E88"/>
    <w:rsid w:val="004051D9"/>
    <w:rsid w:val="00406595"/>
    <w:rsid w:val="0040721A"/>
    <w:rsid w:val="00407A4F"/>
    <w:rsid w:val="0041014A"/>
    <w:rsid w:val="00410F75"/>
    <w:rsid w:val="004133A3"/>
    <w:rsid w:val="0041443A"/>
    <w:rsid w:val="00416C5D"/>
    <w:rsid w:val="004200C2"/>
    <w:rsid w:val="004200EA"/>
    <w:rsid w:val="004203D8"/>
    <w:rsid w:val="00421737"/>
    <w:rsid w:val="0042181B"/>
    <w:rsid w:val="00423A16"/>
    <w:rsid w:val="00424620"/>
    <w:rsid w:val="0042682D"/>
    <w:rsid w:val="00430495"/>
    <w:rsid w:val="004328F2"/>
    <w:rsid w:val="00435810"/>
    <w:rsid w:val="00436183"/>
    <w:rsid w:val="00437A64"/>
    <w:rsid w:val="004402DD"/>
    <w:rsid w:val="00440724"/>
    <w:rsid w:val="00440847"/>
    <w:rsid w:val="00442878"/>
    <w:rsid w:val="00446769"/>
    <w:rsid w:val="00447553"/>
    <w:rsid w:val="004527DD"/>
    <w:rsid w:val="00453910"/>
    <w:rsid w:val="0045479B"/>
    <w:rsid w:val="00460F45"/>
    <w:rsid w:val="004669B6"/>
    <w:rsid w:val="00466F71"/>
    <w:rsid w:val="0046765A"/>
    <w:rsid w:val="0047015D"/>
    <w:rsid w:val="00473522"/>
    <w:rsid w:val="004746B7"/>
    <w:rsid w:val="00477029"/>
    <w:rsid w:val="00481B48"/>
    <w:rsid w:val="0048550E"/>
    <w:rsid w:val="004870C1"/>
    <w:rsid w:val="0049408C"/>
    <w:rsid w:val="00495EC9"/>
    <w:rsid w:val="004A3B1D"/>
    <w:rsid w:val="004B0094"/>
    <w:rsid w:val="004B0647"/>
    <w:rsid w:val="004B15D9"/>
    <w:rsid w:val="004B2119"/>
    <w:rsid w:val="004B51A5"/>
    <w:rsid w:val="004B7696"/>
    <w:rsid w:val="004C003A"/>
    <w:rsid w:val="004C2000"/>
    <w:rsid w:val="004C51FC"/>
    <w:rsid w:val="004C5578"/>
    <w:rsid w:val="004C7B0F"/>
    <w:rsid w:val="004D07E1"/>
    <w:rsid w:val="004D394C"/>
    <w:rsid w:val="004D3E68"/>
    <w:rsid w:val="004D79A0"/>
    <w:rsid w:val="004E11A5"/>
    <w:rsid w:val="004E187E"/>
    <w:rsid w:val="004E1ADC"/>
    <w:rsid w:val="004E47E4"/>
    <w:rsid w:val="004E68CE"/>
    <w:rsid w:val="004E78AE"/>
    <w:rsid w:val="004F05B5"/>
    <w:rsid w:val="004F0FC2"/>
    <w:rsid w:val="004F308D"/>
    <w:rsid w:val="004F6418"/>
    <w:rsid w:val="005015DC"/>
    <w:rsid w:val="005022E7"/>
    <w:rsid w:val="005117E5"/>
    <w:rsid w:val="0051287C"/>
    <w:rsid w:val="005143E6"/>
    <w:rsid w:val="005145EE"/>
    <w:rsid w:val="00521229"/>
    <w:rsid w:val="0052170F"/>
    <w:rsid w:val="00523D61"/>
    <w:rsid w:val="00525294"/>
    <w:rsid w:val="005275AE"/>
    <w:rsid w:val="00540FC6"/>
    <w:rsid w:val="00541B34"/>
    <w:rsid w:val="00541F4F"/>
    <w:rsid w:val="00550DFD"/>
    <w:rsid w:val="00551136"/>
    <w:rsid w:val="0055577F"/>
    <w:rsid w:val="0056091D"/>
    <w:rsid w:val="00561063"/>
    <w:rsid w:val="0056269D"/>
    <w:rsid w:val="00564D3F"/>
    <w:rsid w:val="00565F7F"/>
    <w:rsid w:val="0056655F"/>
    <w:rsid w:val="005706A9"/>
    <w:rsid w:val="005706AB"/>
    <w:rsid w:val="00572B19"/>
    <w:rsid w:val="00574AE3"/>
    <w:rsid w:val="005764B6"/>
    <w:rsid w:val="005772B2"/>
    <w:rsid w:val="00583887"/>
    <w:rsid w:val="00586D10"/>
    <w:rsid w:val="005877FD"/>
    <w:rsid w:val="0058788A"/>
    <w:rsid w:val="0059384B"/>
    <w:rsid w:val="0059747D"/>
    <w:rsid w:val="005A0044"/>
    <w:rsid w:val="005A3A02"/>
    <w:rsid w:val="005A56F3"/>
    <w:rsid w:val="005B1344"/>
    <w:rsid w:val="005B5963"/>
    <w:rsid w:val="005B59EC"/>
    <w:rsid w:val="005B5A27"/>
    <w:rsid w:val="005B5B62"/>
    <w:rsid w:val="005B7583"/>
    <w:rsid w:val="005C0610"/>
    <w:rsid w:val="005C0CDC"/>
    <w:rsid w:val="005C4A4F"/>
    <w:rsid w:val="005C4BC6"/>
    <w:rsid w:val="005C4DB0"/>
    <w:rsid w:val="005C5523"/>
    <w:rsid w:val="005C6BCC"/>
    <w:rsid w:val="005C6EDD"/>
    <w:rsid w:val="005C706E"/>
    <w:rsid w:val="005D09BF"/>
    <w:rsid w:val="005D352F"/>
    <w:rsid w:val="005D3AA3"/>
    <w:rsid w:val="005D414B"/>
    <w:rsid w:val="005D492E"/>
    <w:rsid w:val="005E1330"/>
    <w:rsid w:val="005E40D9"/>
    <w:rsid w:val="005E40F1"/>
    <w:rsid w:val="005E4CCB"/>
    <w:rsid w:val="005E67D3"/>
    <w:rsid w:val="005E6971"/>
    <w:rsid w:val="005F0C22"/>
    <w:rsid w:val="005F4322"/>
    <w:rsid w:val="005F5897"/>
    <w:rsid w:val="00600C41"/>
    <w:rsid w:val="00601F47"/>
    <w:rsid w:val="00602000"/>
    <w:rsid w:val="00604E84"/>
    <w:rsid w:val="0060533D"/>
    <w:rsid w:val="00613118"/>
    <w:rsid w:val="006139CA"/>
    <w:rsid w:val="00614B24"/>
    <w:rsid w:val="006164C5"/>
    <w:rsid w:val="00621519"/>
    <w:rsid w:val="00621AE9"/>
    <w:rsid w:val="00621FB6"/>
    <w:rsid w:val="00627035"/>
    <w:rsid w:val="00634558"/>
    <w:rsid w:val="00634561"/>
    <w:rsid w:val="00641F01"/>
    <w:rsid w:val="0064389A"/>
    <w:rsid w:val="00644C08"/>
    <w:rsid w:val="00645B08"/>
    <w:rsid w:val="00653C13"/>
    <w:rsid w:val="00654416"/>
    <w:rsid w:val="006547BE"/>
    <w:rsid w:val="00661B90"/>
    <w:rsid w:val="006635E6"/>
    <w:rsid w:val="006653D5"/>
    <w:rsid w:val="00666E53"/>
    <w:rsid w:val="0067345E"/>
    <w:rsid w:val="00677B43"/>
    <w:rsid w:val="0068047B"/>
    <w:rsid w:val="006829C7"/>
    <w:rsid w:val="00683365"/>
    <w:rsid w:val="006908B5"/>
    <w:rsid w:val="00692CEB"/>
    <w:rsid w:val="006A1861"/>
    <w:rsid w:val="006A2C92"/>
    <w:rsid w:val="006A5342"/>
    <w:rsid w:val="006A5630"/>
    <w:rsid w:val="006A6C7A"/>
    <w:rsid w:val="006A6CCF"/>
    <w:rsid w:val="006A7FF5"/>
    <w:rsid w:val="006B2005"/>
    <w:rsid w:val="006B5402"/>
    <w:rsid w:val="006B77A9"/>
    <w:rsid w:val="006B7A4F"/>
    <w:rsid w:val="006B7D91"/>
    <w:rsid w:val="006C22ED"/>
    <w:rsid w:val="006C2675"/>
    <w:rsid w:val="006C3015"/>
    <w:rsid w:val="006C3052"/>
    <w:rsid w:val="006C3D92"/>
    <w:rsid w:val="006C7CEA"/>
    <w:rsid w:val="006D1175"/>
    <w:rsid w:val="006D1CF8"/>
    <w:rsid w:val="006D2B96"/>
    <w:rsid w:val="006D46D7"/>
    <w:rsid w:val="006D5C7F"/>
    <w:rsid w:val="006D6164"/>
    <w:rsid w:val="006E2631"/>
    <w:rsid w:val="006E4432"/>
    <w:rsid w:val="006E45DE"/>
    <w:rsid w:val="006E5D49"/>
    <w:rsid w:val="006E7733"/>
    <w:rsid w:val="006F3696"/>
    <w:rsid w:val="006F660C"/>
    <w:rsid w:val="00700819"/>
    <w:rsid w:val="00700EE8"/>
    <w:rsid w:val="007157FA"/>
    <w:rsid w:val="007173E0"/>
    <w:rsid w:val="00717B89"/>
    <w:rsid w:val="0072294A"/>
    <w:rsid w:val="00722B93"/>
    <w:rsid w:val="007234A0"/>
    <w:rsid w:val="0072514D"/>
    <w:rsid w:val="0072651C"/>
    <w:rsid w:val="00727272"/>
    <w:rsid w:val="007315E8"/>
    <w:rsid w:val="00732CFE"/>
    <w:rsid w:val="00733950"/>
    <w:rsid w:val="00733C41"/>
    <w:rsid w:val="00735578"/>
    <w:rsid w:val="00743785"/>
    <w:rsid w:val="00745053"/>
    <w:rsid w:val="007459FF"/>
    <w:rsid w:val="0074625C"/>
    <w:rsid w:val="00746474"/>
    <w:rsid w:val="00747E07"/>
    <w:rsid w:val="00764D2B"/>
    <w:rsid w:val="00772232"/>
    <w:rsid w:val="00774831"/>
    <w:rsid w:val="00774869"/>
    <w:rsid w:val="007769C1"/>
    <w:rsid w:val="00780C94"/>
    <w:rsid w:val="007856C2"/>
    <w:rsid w:val="00787436"/>
    <w:rsid w:val="00793A8E"/>
    <w:rsid w:val="00796253"/>
    <w:rsid w:val="007A0024"/>
    <w:rsid w:val="007A09C1"/>
    <w:rsid w:val="007A1A43"/>
    <w:rsid w:val="007A2056"/>
    <w:rsid w:val="007A21BC"/>
    <w:rsid w:val="007A39BA"/>
    <w:rsid w:val="007A4153"/>
    <w:rsid w:val="007A73DD"/>
    <w:rsid w:val="007B641E"/>
    <w:rsid w:val="007C12FD"/>
    <w:rsid w:val="007C29FE"/>
    <w:rsid w:val="007C5F74"/>
    <w:rsid w:val="007C7DC4"/>
    <w:rsid w:val="007D0894"/>
    <w:rsid w:val="007D686E"/>
    <w:rsid w:val="007E0B6C"/>
    <w:rsid w:val="007E6339"/>
    <w:rsid w:val="007F0AD4"/>
    <w:rsid w:val="007F2241"/>
    <w:rsid w:val="007F34B8"/>
    <w:rsid w:val="007F4A85"/>
    <w:rsid w:val="0080134A"/>
    <w:rsid w:val="00801D75"/>
    <w:rsid w:val="00804AEA"/>
    <w:rsid w:val="008054B8"/>
    <w:rsid w:val="00814782"/>
    <w:rsid w:val="00815A39"/>
    <w:rsid w:val="00816864"/>
    <w:rsid w:val="00821DEE"/>
    <w:rsid w:val="0082379E"/>
    <w:rsid w:val="00823949"/>
    <w:rsid w:val="00827DF9"/>
    <w:rsid w:val="00827E9F"/>
    <w:rsid w:val="008339F3"/>
    <w:rsid w:val="00833F39"/>
    <w:rsid w:val="00835CA8"/>
    <w:rsid w:val="00840695"/>
    <w:rsid w:val="00844306"/>
    <w:rsid w:val="008449E1"/>
    <w:rsid w:val="00846BBD"/>
    <w:rsid w:val="008505EE"/>
    <w:rsid w:val="008505FE"/>
    <w:rsid w:val="00852A71"/>
    <w:rsid w:val="00852AA3"/>
    <w:rsid w:val="00854118"/>
    <w:rsid w:val="008561AB"/>
    <w:rsid w:val="00856340"/>
    <w:rsid w:val="008563F8"/>
    <w:rsid w:val="00861236"/>
    <w:rsid w:val="008630D4"/>
    <w:rsid w:val="008635ED"/>
    <w:rsid w:val="00881A17"/>
    <w:rsid w:val="0088441B"/>
    <w:rsid w:val="00884FF4"/>
    <w:rsid w:val="00886686"/>
    <w:rsid w:val="00890B39"/>
    <w:rsid w:val="00890FFF"/>
    <w:rsid w:val="008978AA"/>
    <w:rsid w:val="008A1899"/>
    <w:rsid w:val="008A1C24"/>
    <w:rsid w:val="008A6FF6"/>
    <w:rsid w:val="008B12C6"/>
    <w:rsid w:val="008B1D8E"/>
    <w:rsid w:val="008B5010"/>
    <w:rsid w:val="008B7E2E"/>
    <w:rsid w:val="008C05FE"/>
    <w:rsid w:val="008C1349"/>
    <w:rsid w:val="008C375B"/>
    <w:rsid w:val="008C3B03"/>
    <w:rsid w:val="008C4A2E"/>
    <w:rsid w:val="008C4FAC"/>
    <w:rsid w:val="008C61F2"/>
    <w:rsid w:val="008C6545"/>
    <w:rsid w:val="008D0EF1"/>
    <w:rsid w:val="008D2CA5"/>
    <w:rsid w:val="008D67B3"/>
    <w:rsid w:val="008E1E03"/>
    <w:rsid w:val="008E341C"/>
    <w:rsid w:val="008E4AD2"/>
    <w:rsid w:val="008F24FA"/>
    <w:rsid w:val="008F2B98"/>
    <w:rsid w:val="008F3123"/>
    <w:rsid w:val="008F4D15"/>
    <w:rsid w:val="008F677B"/>
    <w:rsid w:val="008F7BD0"/>
    <w:rsid w:val="0090018C"/>
    <w:rsid w:val="00911E58"/>
    <w:rsid w:val="00911FEC"/>
    <w:rsid w:val="00914642"/>
    <w:rsid w:val="00914CC1"/>
    <w:rsid w:val="009209E2"/>
    <w:rsid w:val="00922E00"/>
    <w:rsid w:val="00930326"/>
    <w:rsid w:val="0093074B"/>
    <w:rsid w:val="00933A3A"/>
    <w:rsid w:val="00934638"/>
    <w:rsid w:val="0093500F"/>
    <w:rsid w:val="00936E71"/>
    <w:rsid w:val="00940936"/>
    <w:rsid w:val="00943E03"/>
    <w:rsid w:val="00946A80"/>
    <w:rsid w:val="00947484"/>
    <w:rsid w:val="0095070B"/>
    <w:rsid w:val="0095327D"/>
    <w:rsid w:val="009536DA"/>
    <w:rsid w:val="00957E97"/>
    <w:rsid w:val="009716B9"/>
    <w:rsid w:val="009755ED"/>
    <w:rsid w:val="00975F28"/>
    <w:rsid w:val="00981426"/>
    <w:rsid w:val="0098354F"/>
    <w:rsid w:val="009857EA"/>
    <w:rsid w:val="00991BEB"/>
    <w:rsid w:val="00996A36"/>
    <w:rsid w:val="009975BD"/>
    <w:rsid w:val="009A2068"/>
    <w:rsid w:val="009A6886"/>
    <w:rsid w:val="009B73F0"/>
    <w:rsid w:val="009B753E"/>
    <w:rsid w:val="009B7721"/>
    <w:rsid w:val="009C0370"/>
    <w:rsid w:val="009C493B"/>
    <w:rsid w:val="009C6F00"/>
    <w:rsid w:val="009D0400"/>
    <w:rsid w:val="009D1641"/>
    <w:rsid w:val="009D7BCD"/>
    <w:rsid w:val="009E11A4"/>
    <w:rsid w:val="009F18B8"/>
    <w:rsid w:val="009F2DE9"/>
    <w:rsid w:val="009F60BE"/>
    <w:rsid w:val="00A05B6B"/>
    <w:rsid w:val="00A07087"/>
    <w:rsid w:val="00A12909"/>
    <w:rsid w:val="00A134E7"/>
    <w:rsid w:val="00A135F1"/>
    <w:rsid w:val="00A20ABB"/>
    <w:rsid w:val="00A20CED"/>
    <w:rsid w:val="00A25068"/>
    <w:rsid w:val="00A25524"/>
    <w:rsid w:val="00A25F3B"/>
    <w:rsid w:val="00A26B0E"/>
    <w:rsid w:val="00A27033"/>
    <w:rsid w:val="00A31852"/>
    <w:rsid w:val="00A31C00"/>
    <w:rsid w:val="00A32C92"/>
    <w:rsid w:val="00A34186"/>
    <w:rsid w:val="00A34D62"/>
    <w:rsid w:val="00A3517E"/>
    <w:rsid w:val="00A35AC4"/>
    <w:rsid w:val="00A37401"/>
    <w:rsid w:val="00A4041A"/>
    <w:rsid w:val="00A420FD"/>
    <w:rsid w:val="00A42EB9"/>
    <w:rsid w:val="00A43022"/>
    <w:rsid w:val="00A57984"/>
    <w:rsid w:val="00A60C81"/>
    <w:rsid w:val="00A6136B"/>
    <w:rsid w:val="00A62490"/>
    <w:rsid w:val="00A6269F"/>
    <w:rsid w:val="00A64191"/>
    <w:rsid w:val="00A67974"/>
    <w:rsid w:val="00A70F13"/>
    <w:rsid w:val="00A710C2"/>
    <w:rsid w:val="00A717A1"/>
    <w:rsid w:val="00A71A2C"/>
    <w:rsid w:val="00A73993"/>
    <w:rsid w:val="00A74EE5"/>
    <w:rsid w:val="00A76AAF"/>
    <w:rsid w:val="00A804D1"/>
    <w:rsid w:val="00A81E30"/>
    <w:rsid w:val="00A81EA7"/>
    <w:rsid w:val="00A822E1"/>
    <w:rsid w:val="00A82553"/>
    <w:rsid w:val="00A84BFB"/>
    <w:rsid w:val="00A863CB"/>
    <w:rsid w:val="00A93776"/>
    <w:rsid w:val="00A942FA"/>
    <w:rsid w:val="00A94864"/>
    <w:rsid w:val="00A94A5A"/>
    <w:rsid w:val="00A97A7A"/>
    <w:rsid w:val="00AB3012"/>
    <w:rsid w:val="00AB59E6"/>
    <w:rsid w:val="00AB76BA"/>
    <w:rsid w:val="00AB7B03"/>
    <w:rsid w:val="00AC05A7"/>
    <w:rsid w:val="00AC2468"/>
    <w:rsid w:val="00AC2F99"/>
    <w:rsid w:val="00AC341E"/>
    <w:rsid w:val="00AC4868"/>
    <w:rsid w:val="00AC68FB"/>
    <w:rsid w:val="00AC6BB8"/>
    <w:rsid w:val="00AC72CF"/>
    <w:rsid w:val="00AD02AF"/>
    <w:rsid w:val="00AD2D27"/>
    <w:rsid w:val="00AE0494"/>
    <w:rsid w:val="00AE1C78"/>
    <w:rsid w:val="00AE3924"/>
    <w:rsid w:val="00AE5380"/>
    <w:rsid w:val="00AE5A05"/>
    <w:rsid w:val="00AF1016"/>
    <w:rsid w:val="00AF3D69"/>
    <w:rsid w:val="00AF4A10"/>
    <w:rsid w:val="00AF647C"/>
    <w:rsid w:val="00AF709B"/>
    <w:rsid w:val="00B00BB6"/>
    <w:rsid w:val="00B02495"/>
    <w:rsid w:val="00B05BEC"/>
    <w:rsid w:val="00B05FA3"/>
    <w:rsid w:val="00B077C0"/>
    <w:rsid w:val="00B07A51"/>
    <w:rsid w:val="00B10F69"/>
    <w:rsid w:val="00B14300"/>
    <w:rsid w:val="00B1583E"/>
    <w:rsid w:val="00B21060"/>
    <w:rsid w:val="00B26A51"/>
    <w:rsid w:val="00B33D57"/>
    <w:rsid w:val="00B36428"/>
    <w:rsid w:val="00B3652D"/>
    <w:rsid w:val="00B36F98"/>
    <w:rsid w:val="00B372C6"/>
    <w:rsid w:val="00B37BA9"/>
    <w:rsid w:val="00B456BF"/>
    <w:rsid w:val="00B463A5"/>
    <w:rsid w:val="00B46DAE"/>
    <w:rsid w:val="00B50056"/>
    <w:rsid w:val="00B51294"/>
    <w:rsid w:val="00B51946"/>
    <w:rsid w:val="00B70BD6"/>
    <w:rsid w:val="00B75ECE"/>
    <w:rsid w:val="00B77128"/>
    <w:rsid w:val="00B80207"/>
    <w:rsid w:val="00B84412"/>
    <w:rsid w:val="00B8556B"/>
    <w:rsid w:val="00B86833"/>
    <w:rsid w:val="00B9343E"/>
    <w:rsid w:val="00B93DA1"/>
    <w:rsid w:val="00B946F3"/>
    <w:rsid w:val="00B94FDD"/>
    <w:rsid w:val="00B97C5E"/>
    <w:rsid w:val="00BA366A"/>
    <w:rsid w:val="00BA5966"/>
    <w:rsid w:val="00BA6227"/>
    <w:rsid w:val="00BB1F45"/>
    <w:rsid w:val="00BB3F0B"/>
    <w:rsid w:val="00BB4E75"/>
    <w:rsid w:val="00BB5D57"/>
    <w:rsid w:val="00BB5F82"/>
    <w:rsid w:val="00BB6F5B"/>
    <w:rsid w:val="00BB7F1F"/>
    <w:rsid w:val="00BC21E7"/>
    <w:rsid w:val="00BC2CC9"/>
    <w:rsid w:val="00BC2FB1"/>
    <w:rsid w:val="00BD208B"/>
    <w:rsid w:val="00BD2F32"/>
    <w:rsid w:val="00BD3249"/>
    <w:rsid w:val="00BD3996"/>
    <w:rsid w:val="00BD6689"/>
    <w:rsid w:val="00BE172D"/>
    <w:rsid w:val="00BE4049"/>
    <w:rsid w:val="00BE471F"/>
    <w:rsid w:val="00BF03F1"/>
    <w:rsid w:val="00BF0EAC"/>
    <w:rsid w:val="00BF4B31"/>
    <w:rsid w:val="00BF65BC"/>
    <w:rsid w:val="00C035A8"/>
    <w:rsid w:val="00C03E71"/>
    <w:rsid w:val="00C115A5"/>
    <w:rsid w:val="00C20A7D"/>
    <w:rsid w:val="00C21DCB"/>
    <w:rsid w:val="00C2494E"/>
    <w:rsid w:val="00C24D98"/>
    <w:rsid w:val="00C264B8"/>
    <w:rsid w:val="00C27037"/>
    <w:rsid w:val="00C326B5"/>
    <w:rsid w:val="00C32EAA"/>
    <w:rsid w:val="00C343ED"/>
    <w:rsid w:val="00C353AB"/>
    <w:rsid w:val="00C37C74"/>
    <w:rsid w:val="00C44664"/>
    <w:rsid w:val="00C4572E"/>
    <w:rsid w:val="00C464E9"/>
    <w:rsid w:val="00C468D5"/>
    <w:rsid w:val="00C52E94"/>
    <w:rsid w:val="00C537F1"/>
    <w:rsid w:val="00C560A6"/>
    <w:rsid w:val="00C60AC2"/>
    <w:rsid w:val="00C632C5"/>
    <w:rsid w:val="00C65958"/>
    <w:rsid w:val="00C66239"/>
    <w:rsid w:val="00C725AC"/>
    <w:rsid w:val="00C76170"/>
    <w:rsid w:val="00C802A1"/>
    <w:rsid w:val="00C80595"/>
    <w:rsid w:val="00C84169"/>
    <w:rsid w:val="00C84A56"/>
    <w:rsid w:val="00C8621C"/>
    <w:rsid w:val="00C914FB"/>
    <w:rsid w:val="00C93537"/>
    <w:rsid w:val="00C93BA3"/>
    <w:rsid w:val="00C93E9D"/>
    <w:rsid w:val="00C95B75"/>
    <w:rsid w:val="00CA2046"/>
    <w:rsid w:val="00CA214A"/>
    <w:rsid w:val="00CA3D5F"/>
    <w:rsid w:val="00CA67F4"/>
    <w:rsid w:val="00CB09F6"/>
    <w:rsid w:val="00CB2360"/>
    <w:rsid w:val="00CB2BE5"/>
    <w:rsid w:val="00CB5E8A"/>
    <w:rsid w:val="00CC3037"/>
    <w:rsid w:val="00CC4B42"/>
    <w:rsid w:val="00CC63EE"/>
    <w:rsid w:val="00CC6A00"/>
    <w:rsid w:val="00CD57FF"/>
    <w:rsid w:val="00CD644C"/>
    <w:rsid w:val="00CE3B04"/>
    <w:rsid w:val="00CE43E3"/>
    <w:rsid w:val="00CE72DE"/>
    <w:rsid w:val="00CF2D29"/>
    <w:rsid w:val="00CF30C8"/>
    <w:rsid w:val="00D01766"/>
    <w:rsid w:val="00D07896"/>
    <w:rsid w:val="00D07AD6"/>
    <w:rsid w:val="00D14BF8"/>
    <w:rsid w:val="00D17D0B"/>
    <w:rsid w:val="00D2041F"/>
    <w:rsid w:val="00D22CA0"/>
    <w:rsid w:val="00D230E5"/>
    <w:rsid w:val="00D23439"/>
    <w:rsid w:val="00D279A1"/>
    <w:rsid w:val="00D30DEA"/>
    <w:rsid w:val="00D31429"/>
    <w:rsid w:val="00D33483"/>
    <w:rsid w:val="00D34624"/>
    <w:rsid w:val="00D34C6F"/>
    <w:rsid w:val="00D41679"/>
    <w:rsid w:val="00D44DB8"/>
    <w:rsid w:val="00D45893"/>
    <w:rsid w:val="00D458F9"/>
    <w:rsid w:val="00D45A39"/>
    <w:rsid w:val="00D479C3"/>
    <w:rsid w:val="00D63D86"/>
    <w:rsid w:val="00D645D2"/>
    <w:rsid w:val="00D672F9"/>
    <w:rsid w:val="00D7496B"/>
    <w:rsid w:val="00D77E56"/>
    <w:rsid w:val="00D8251D"/>
    <w:rsid w:val="00D82C56"/>
    <w:rsid w:val="00D905D5"/>
    <w:rsid w:val="00D90B33"/>
    <w:rsid w:val="00D92131"/>
    <w:rsid w:val="00D93B70"/>
    <w:rsid w:val="00D93FCC"/>
    <w:rsid w:val="00D96F22"/>
    <w:rsid w:val="00DA1EEE"/>
    <w:rsid w:val="00DA4792"/>
    <w:rsid w:val="00DA4F0D"/>
    <w:rsid w:val="00DA706C"/>
    <w:rsid w:val="00DB0869"/>
    <w:rsid w:val="00DB2F5A"/>
    <w:rsid w:val="00DB4CAC"/>
    <w:rsid w:val="00DB7D51"/>
    <w:rsid w:val="00DC0A61"/>
    <w:rsid w:val="00DC0D5F"/>
    <w:rsid w:val="00DC1484"/>
    <w:rsid w:val="00DC27BB"/>
    <w:rsid w:val="00DC4D19"/>
    <w:rsid w:val="00DC70D3"/>
    <w:rsid w:val="00DD0238"/>
    <w:rsid w:val="00DE2336"/>
    <w:rsid w:val="00DE23C7"/>
    <w:rsid w:val="00DE37F8"/>
    <w:rsid w:val="00DE43F7"/>
    <w:rsid w:val="00DE7CC8"/>
    <w:rsid w:val="00DF0ACA"/>
    <w:rsid w:val="00DF0C81"/>
    <w:rsid w:val="00DF386E"/>
    <w:rsid w:val="00DF464F"/>
    <w:rsid w:val="00DF64E0"/>
    <w:rsid w:val="00DF6C5D"/>
    <w:rsid w:val="00DF7135"/>
    <w:rsid w:val="00E0365D"/>
    <w:rsid w:val="00E0490F"/>
    <w:rsid w:val="00E07FC3"/>
    <w:rsid w:val="00E10B82"/>
    <w:rsid w:val="00E13922"/>
    <w:rsid w:val="00E156E9"/>
    <w:rsid w:val="00E16B5F"/>
    <w:rsid w:val="00E17BA1"/>
    <w:rsid w:val="00E2316E"/>
    <w:rsid w:val="00E235A0"/>
    <w:rsid w:val="00E30867"/>
    <w:rsid w:val="00E3652D"/>
    <w:rsid w:val="00E371CC"/>
    <w:rsid w:val="00E37D03"/>
    <w:rsid w:val="00E401B2"/>
    <w:rsid w:val="00E448C1"/>
    <w:rsid w:val="00E56B90"/>
    <w:rsid w:val="00E608C4"/>
    <w:rsid w:val="00E612FE"/>
    <w:rsid w:val="00E63FCA"/>
    <w:rsid w:val="00E64509"/>
    <w:rsid w:val="00E6757B"/>
    <w:rsid w:val="00E80ADB"/>
    <w:rsid w:val="00E817B7"/>
    <w:rsid w:val="00E856EA"/>
    <w:rsid w:val="00E91CBF"/>
    <w:rsid w:val="00E929EF"/>
    <w:rsid w:val="00E94977"/>
    <w:rsid w:val="00E97259"/>
    <w:rsid w:val="00E974E4"/>
    <w:rsid w:val="00EA2C07"/>
    <w:rsid w:val="00EA4E27"/>
    <w:rsid w:val="00EA7377"/>
    <w:rsid w:val="00EB2D83"/>
    <w:rsid w:val="00EB68DE"/>
    <w:rsid w:val="00EC78BD"/>
    <w:rsid w:val="00ED55C2"/>
    <w:rsid w:val="00ED6737"/>
    <w:rsid w:val="00ED6CFE"/>
    <w:rsid w:val="00ED730C"/>
    <w:rsid w:val="00ED76F8"/>
    <w:rsid w:val="00ED7A93"/>
    <w:rsid w:val="00EE2533"/>
    <w:rsid w:val="00EE33BF"/>
    <w:rsid w:val="00EE4211"/>
    <w:rsid w:val="00EE452A"/>
    <w:rsid w:val="00EF06C3"/>
    <w:rsid w:val="00EF0A4A"/>
    <w:rsid w:val="00EF2529"/>
    <w:rsid w:val="00EF5A1D"/>
    <w:rsid w:val="00F00F3E"/>
    <w:rsid w:val="00F05D0A"/>
    <w:rsid w:val="00F07826"/>
    <w:rsid w:val="00F1438A"/>
    <w:rsid w:val="00F149BC"/>
    <w:rsid w:val="00F15891"/>
    <w:rsid w:val="00F22AF3"/>
    <w:rsid w:val="00F23292"/>
    <w:rsid w:val="00F23406"/>
    <w:rsid w:val="00F23DAA"/>
    <w:rsid w:val="00F2470A"/>
    <w:rsid w:val="00F24FB4"/>
    <w:rsid w:val="00F27B2A"/>
    <w:rsid w:val="00F30EBE"/>
    <w:rsid w:val="00F405C0"/>
    <w:rsid w:val="00F40887"/>
    <w:rsid w:val="00F42DCC"/>
    <w:rsid w:val="00F42EA1"/>
    <w:rsid w:val="00F43AB0"/>
    <w:rsid w:val="00F614D0"/>
    <w:rsid w:val="00F64861"/>
    <w:rsid w:val="00F669D5"/>
    <w:rsid w:val="00F66FF5"/>
    <w:rsid w:val="00F6701A"/>
    <w:rsid w:val="00F7039E"/>
    <w:rsid w:val="00F71CEF"/>
    <w:rsid w:val="00F72905"/>
    <w:rsid w:val="00F7670A"/>
    <w:rsid w:val="00F80557"/>
    <w:rsid w:val="00F857AB"/>
    <w:rsid w:val="00F93497"/>
    <w:rsid w:val="00F93A16"/>
    <w:rsid w:val="00F93F11"/>
    <w:rsid w:val="00FA036B"/>
    <w:rsid w:val="00FA2E41"/>
    <w:rsid w:val="00FA5EBF"/>
    <w:rsid w:val="00FA7386"/>
    <w:rsid w:val="00FB431E"/>
    <w:rsid w:val="00FB442C"/>
    <w:rsid w:val="00FB4913"/>
    <w:rsid w:val="00FB7783"/>
    <w:rsid w:val="00FC1093"/>
    <w:rsid w:val="00FC2C95"/>
    <w:rsid w:val="00FC6F04"/>
    <w:rsid w:val="00FD0323"/>
    <w:rsid w:val="00FD1D86"/>
    <w:rsid w:val="00FD3FBF"/>
    <w:rsid w:val="00FD5348"/>
    <w:rsid w:val="00FD6F42"/>
    <w:rsid w:val="00FE1075"/>
    <w:rsid w:val="00FE20DC"/>
    <w:rsid w:val="00FE2431"/>
    <w:rsid w:val="00FE2EDE"/>
    <w:rsid w:val="00FE4950"/>
    <w:rsid w:val="00FE4EC0"/>
    <w:rsid w:val="00FE5814"/>
    <w:rsid w:val="00FF1FB6"/>
    <w:rsid w:val="00FF3BC8"/>
    <w:rsid w:val="00FF55F2"/>
    <w:rsid w:val="00FF5BF2"/>
    <w:rsid w:val="00FF7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0C81"/>
    <w:pPr>
      <w:ind w:firstLine="709"/>
      <w:jc w:val="both"/>
    </w:pPr>
    <w:rPr>
      <w:sz w:val="28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93B7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0C9E"/>
    <w:rPr>
      <w:sz w:val="28"/>
      <w:szCs w:val="24"/>
    </w:rPr>
  </w:style>
  <w:style w:type="character" w:styleId="PageNumber">
    <w:name w:val="page number"/>
    <w:basedOn w:val="DefaultParagraphFont"/>
    <w:uiPriority w:val="99"/>
    <w:rsid w:val="00D93B70"/>
    <w:rPr>
      <w:rFonts w:cs="Times New Roman"/>
    </w:rPr>
  </w:style>
  <w:style w:type="table" w:styleId="TableGrid">
    <w:name w:val="Table Grid"/>
    <w:basedOn w:val="TableNormal"/>
    <w:uiPriority w:val="59"/>
    <w:rsid w:val="007769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446</Words>
  <Characters>2546</Characters>
  <Application>Microsoft Office Outlook</Application>
  <DocSecurity>0</DocSecurity>
  <Lines>0</Lines>
  <Paragraphs>0</Paragraphs>
  <ScaleCrop>false</ScaleCrop>
  <Company>FK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Маринскому А</dc:title>
  <dc:subject/>
  <dc:creator>2430</dc:creator>
  <cp:keywords/>
  <dc:description/>
  <cp:lastModifiedBy>lysikovve</cp:lastModifiedBy>
  <cp:revision>4</cp:revision>
  <cp:lastPrinted>2011-02-24T08:41:00Z</cp:lastPrinted>
  <dcterms:created xsi:type="dcterms:W3CDTF">2011-03-14T09:17:00Z</dcterms:created>
  <dcterms:modified xsi:type="dcterms:W3CDTF">2011-03-15T13:27:00Z</dcterms:modified>
</cp:coreProperties>
</file>